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AE12" w14:textId="28F70F56" w:rsidR="00471571" w:rsidRPr="00A36F0B" w:rsidRDefault="00134E80">
      <w:r w:rsidRPr="00A36F0B">
        <w:rPr>
          <w:noProof/>
        </w:rPr>
        <w:drawing>
          <wp:inline distT="0" distB="0" distL="0" distR="0" wp14:anchorId="15BE77CD" wp14:editId="3B38BB9A">
            <wp:extent cx="5731510" cy="2459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0F0A" w14:textId="2A62BACB" w:rsidR="0057188E" w:rsidRPr="00A36F0B" w:rsidRDefault="0057188E">
      <w:pPr>
        <w:rPr>
          <w:rFonts w:eastAsiaTheme="minorEastAsia"/>
        </w:rPr>
      </w:pPr>
      <w:r w:rsidRPr="00A36F0B"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c=13cm,  b=12cm,, find:</m:t>
        </m:r>
      </m:oMath>
    </w:p>
    <w:p w14:paraId="52A827BD" w14:textId="2D704A87" w:rsidR="0057188E" w:rsidRPr="00A36F0B" w:rsidRDefault="0057188E">
      <w:pPr>
        <w:rPr>
          <w:rFonts w:eastAsiaTheme="minorEastAsia"/>
        </w:rPr>
      </w:pPr>
      <w:r w:rsidRPr="00A36F0B">
        <w:rPr>
          <w:rFonts w:eastAsiaTheme="minorEastAsia"/>
        </w:rPr>
        <w:t xml:space="preserve">First let us calculate a, which is given by </w:t>
      </w:r>
    </w:p>
    <w:p w14:paraId="47E7D577" w14:textId="0BB237F4" w:rsidR="0057188E" w:rsidRPr="00A36F0B" w:rsidRDefault="00611AC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→ a=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=a=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=5</m:t>
          </m:r>
        </m:oMath>
      </m:oMathPara>
    </w:p>
    <w:p w14:paraId="6F388513" w14:textId="02914607" w:rsidR="0057188E" w:rsidRPr="00A36F0B" w:rsidRDefault="00611AC9" w:rsidP="009E774F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func>
      </m:oMath>
    </w:p>
    <w:p w14:paraId="10C3CA69" w14:textId="059D75DE" w:rsidR="0057188E" w:rsidRPr="00A36F0B" w:rsidRDefault="00A36F0B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 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3E2529D" w14:textId="7C883B48" w:rsidR="009E774F" w:rsidRPr="00A36F0B" w:rsidRDefault="009E774F">
      <w:pPr>
        <w:rPr>
          <w:rFonts w:eastAsiaTheme="minorEastAsia"/>
        </w:rPr>
      </w:pPr>
    </w:p>
    <w:p w14:paraId="115728BA" w14:textId="780F6A4B" w:rsidR="009E774F" w:rsidRPr="00A36F0B" w:rsidRDefault="00611AC9" w:rsidP="009E774F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</m:func>
      </m:oMath>
    </w:p>
    <w:p w14:paraId="0A03F87E" w14:textId="7BA0B086" w:rsidR="009E774F" w:rsidRPr="00A36F0B" w:rsidRDefault="00611AC9" w:rsidP="009E774F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den>
          </m:f>
        </m:oMath>
      </m:oMathPara>
    </w:p>
    <w:p w14:paraId="4995EB74" w14:textId="1776AB64" w:rsidR="009E774F" w:rsidRPr="00A36F0B" w:rsidRDefault="009E774F" w:rsidP="009E774F">
      <w:pPr>
        <w:ind w:left="360"/>
        <w:rPr>
          <w:rFonts w:eastAsiaTheme="minorEastAsia"/>
        </w:rPr>
      </w:pPr>
    </w:p>
    <w:p w14:paraId="3E99E489" w14:textId="60766784" w:rsidR="009E774F" w:rsidRPr="00A36F0B" w:rsidRDefault="00611AC9" w:rsidP="009E774F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func>
      </m:oMath>
    </w:p>
    <w:p w14:paraId="16FDAA6A" w14:textId="20A07E5D" w:rsidR="0067157B" w:rsidRPr="00A36F0B" w:rsidRDefault="00611AC9" w:rsidP="009E774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07261868" w14:textId="77777777" w:rsidR="0067157B" w:rsidRPr="00A36F0B" w:rsidRDefault="0067157B">
      <w:pPr>
        <w:rPr>
          <w:rFonts w:eastAsiaTheme="minorEastAsia"/>
        </w:rPr>
      </w:pPr>
      <w:r w:rsidRPr="00A36F0B">
        <w:rPr>
          <w:rFonts w:eastAsiaTheme="minorEastAsia"/>
        </w:rPr>
        <w:br w:type="page"/>
      </w:r>
    </w:p>
    <w:p w14:paraId="7EEF2DD8" w14:textId="77777777" w:rsidR="009E774F" w:rsidRPr="00A36F0B" w:rsidRDefault="009E774F" w:rsidP="009E774F">
      <w:pPr>
        <w:pStyle w:val="ListParagraph"/>
        <w:rPr>
          <w:rFonts w:eastAsiaTheme="minorEastAsia"/>
        </w:rPr>
      </w:pPr>
    </w:p>
    <w:p w14:paraId="7FD3D78D" w14:textId="46DE9CF7" w:rsidR="003655B6" w:rsidRPr="00A36F0B" w:rsidRDefault="0067157B" w:rsidP="009E774F">
      <w:pPr>
        <w:pStyle w:val="ListParagraph"/>
        <w:rPr>
          <w:rFonts w:eastAsiaTheme="minorEastAsia"/>
        </w:rPr>
      </w:pPr>
      <w:r w:rsidRPr="00A36F0B">
        <w:rPr>
          <w:rFonts w:eastAsiaTheme="minorEastAsia"/>
          <w:noProof/>
        </w:rPr>
        <w:drawing>
          <wp:inline distT="0" distB="0" distL="0" distR="0" wp14:anchorId="653897A7" wp14:editId="52ED2EFA">
            <wp:extent cx="2875617" cy="17145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5" t="1754" r="44262" b="-1754"/>
                    <a:stretch/>
                  </pic:blipFill>
                  <pic:spPr bwMode="auto">
                    <a:xfrm>
                      <a:off x="0" y="0"/>
                      <a:ext cx="2890040" cy="172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C8EE5" w14:textId="71D6E040" w:rsidR="003655B6" w:rsidRPr="00A36F0B" w:rsidRDefault="003655B6" w:rsidP="009E774F">
      <w:pPr>
        <w:pStyle w:val="ListParagraph"/>
        <w:rPr>
          <w:rFonts w:eastAsiaTheme="minorEastAsia"/>
        </w:rPr>
      </w:pPr>
    </w:p>
    <w:p w14:paraId="0F9C641E" w14:textId="77777777" w:rsidR="00327EE4" w:rsidRPr="00A36F0B" w:rsidRDefault="00327EE4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>In triangle DBA</w:t>
      </w:r>
    </w:p>
    <w:p w14:paraId="7DB984CC" w14:textId="7F9CF46C" w:rsidR="00327EE4" w:rsidRPr="00A36F0B" w:rsidRDefault="00611AC9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→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→AB=10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14:paraId="70352D4E" w14:textId="77777777" w:rsidR="00327EE4" w:rsidRPr="00A36F0B" w:rsidRDefault="00327EE4" w:rsidP="009E774F">
      <w:pPr>
        <w:pStyle w:val="ListParagraph"/>
        <w:rPr>
          <w:rFonts w:eastAsiaTheme="minorEastAsia"/>
        </w:rPr>
      </w:pPr>
    </w:p>
    <w:p w14:paraId="17AD42A6" w14:textId="60532166" w:rsidR="00B203C4" w:rsidRPr="00A36F0B" w:rsidRDefault="00E87AF1" w:rsidP="009E774F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>In triangle ABC</w:t>
      </w:r>
      <w:r w:rsidR="00327EE4" w:rsidRPr="00A36F0B">
        <w:rPr>
          <w:rFonts w:eastAsiaTheme="minorEastAsia"/>
        </w:rPr>
        <w:t xml:space="preserve"> </w:t>
      </w:r>
    </w:p>
    <w:p w14:paraId="048A3B13" w14:textId="721FAFCA" w:rsidR="00267EB2" w:rsidRPr="00A36F0B" w:rsidRDefault="00A36F0B" w:rsidP="009E774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∠BAC+∠ABC+∠BCA=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→∠BAC=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</m:sSup>
        </m:oMath>
      </m:oMathPara>
    </w:p>
    <w:p w14:paraId="4665A4FF" w14:textId="75AF0686" w:rsidR="00327EE4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→∠BAC=∠BCA→AB=AC</m:t>
          </m:r>
        </m:oMath>
      </m:oMathPara>
    </w:p>
    <w:p w14:paraId="0813B807" w14:textId="44D64A78" w:rsidR="00327EE4" w:rsidRPr="00A36F0B" w:rsidRDefault="00327EE4" w:rsidP="00327EE4">
      <w:pPr>
        <w:pStyle w:val="ListParagraph"/>
        <w:rPr>
          <w:rFonts w:eastAsiaTheme="minorEastAsia"/>
        </w:rPr>
      </w:pPr>
    </w:p>
    <w:p w14:paraId="6BF3BF5F" w14:textId="114638E4" w:rsidR="00E1141A" w:rsidRPr="00A36F0B" w:rsidRDefault="00E1141A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From Pythagoras theorem </w:t>
      </w:r>
    </w:p>
    <w:p w14:paraId="4E0147D6" w14:textId="2910546D" w:rsidR="00E1141A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9F9DF10" w14:textId="1A4C4B2E" w:rsidR="00E1141A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830C60F" w14:textId="439F0568" w:rsidR="00E1141A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→x=10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</m:oMath>
      </m:oMathPara>
    </w:p>
    <w:p w14:paraId="07687ED2" w14:textId="43E7F8BC" w:rsidR="00FC25B7" w:rsidRPr="00A36F0B" w:rsidRDefault="00FC25B7" w:rsidP="00327EE4">
      <w:pPr>
        <w:pStyle w:val="ListParagraph"/>
        <w:rPr>
          <w:rFonts w:eastAsiaTheme="minorEastAsia"/>
        </w:rPr>
      </w:pPr>
    </w:p>
    <w:p w14:paraId="353E1213" w14:textId="77777777" w:rsidR="0014615B" w:rsidRPr="00A36F0B" w:rsidRDefault="0014615B" w:rsidP="00327EE4">
      <w:pPr>
        <w:pStyle w:val="ListParagraph"/>
        <w:rPr>
          <w:rFonts w:eastAsiaTheme="minorEastAsia"/>
        </w:rPr>
      </w:pPr>
    </w:p>
    <w:p w14:paraId="51157B6E" w14:textId="29482B36" w:rsidR="0014615B" w:rsidRPr="00A36F0B" w:rsidRDefault="0014615B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22B60055" wp14:editId="0520519F">
            <wp:extent cx="5731510" cy="5664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74F5" w14:textId="119FCBE8" w:rsidR="0014615B" w:rsidRPr="00A36F0B" w:rsidRDefault="00052438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>The terminal side is in the second quadrant (angles from 90° to 180°), our reference angle is 180° minus our given angle.</w:t>
      </w:r>
    </w:p>
    <w:p w14:paraId="3A5E4957" w14:textId="35622451" w:rsidR="00052438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 150+360→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150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E3ED483" w14:textId="76094ECD" w:rsidR="00052438" w:rsidRPr="00A36F0B" w:rsidRDefault="00A36F0B" w:rsidP="00327EE4">
      <w:pPr>
        <w:pStyle w:val="ListParagrap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Reference angle 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p>
        </m:sSup>
      </m:oMath>
      <w:r w:rsidR="009E1ADB" w:rsidRPr="00A36F0B">
        <w:rPr>
          <w:rFonts w:eastAsiaTheme="minorEastAsia"/>
        </w:rPr>
        <w:t>, Second quadrant</w:t>
      </w:r>
    </w:p>
    <w:p w14:paraId="3A651684" w14:textId="531DA317" w:rsidR="009E1ADB" w:rsidRPr="00A36F0B" w:rsidRDefault="009E1ADB" w:rsidP="00327EE4">
      <w:pPr>
        <w:pStyle w:val="ListParagraph"/>
        <w:rPr>
          <w:rFonts w:eastAsiaTheme="minorEastAsia"/>
        </w:rPr>
      </w:pPr>
    </w:p>
    <w:p w14:paraId="33067ABB" w14:textId="01999F76" w:rsidR="009E1ADB" w:rsidRPr="00A36F0B" w:rsidRDefault="009E1ADB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Exact value of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510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p>
            </m:sSup>
          </m:e>
        </m:func>
        <m:r>
          <m:rPr>
            <m:sty m:val="p"/>
          </m:rP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p>
            </m:sSup>
          </m:e>
        </m:func>
        <m:r>
          <m:rPr>
            <m:sty m:val="p"/>
          </m:rPr>
          <w:rPr>
            <w:rFonts w:ascii="Cambria Math" w:eastAsiaTheme="minorEastAsia" w:hAnsi="Cambria Math"/>
          </w:rPr>
          <m:t>= 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</m:oMath>
    </w:p>
    <w:p w14:paraId="7A607C62" w14:textId="7BDC083D" w:rsidR="002C3AE8" w:rsidRPr="00A36F0B" w:rsidRDefault="002C3AE8" w:rsidP="00327EE4">
      <w:pPr>
        <w:pStyle w:val="ListParagraph"/>
        <w:rPr>
          <w:rFonts w:eastAsiaTheme="minorEastAsia"/>
        </w:rPr>
      </w:pPr>
    </w:p>
    <w:p w14:paraId="43351248" w14:textId="027BC03F" w:rsidR="00CE01AA" w:rsidRPr="00A36F0B" w:rsidRDefault="00CE01AA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456B1CAE" wp14:editId="269D7AC6">
            <wp:extent cx="5731510" cy="10267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DAD8" w14:textId="57A16647" w:rsidR="00CE01AA" w:rsidRPr="00A36F0B" w:rsidRDefault="002137A0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>The terminal side is in the third quadrant (angles from 180° to 270°), our reference angle is our given angle minus 180°</w:t>
      </w:r>
    </w:p>
    <w:p w14:paraId="65DD9E96" w14:textId="5747E01D" w:rsidR="002137A0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, Third quadrant</m:t>
          </m:r>
        </m:oMath>
      </m:oMathPara>
    </w:p>
    <w:p w14:paraId="471F5C3E" w14:textId="2EA57D87" w:rsidR="002137A0" w:rsidRPr="00A36F0B" w:rsidRDefault="002137A0" w:rsidP="00327EE4">
      <w:pPr>
        <w:pStyle w:val="ListParagraph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</w:rPr>
          <m:t>= -</m:t>
        </m:r>
      </m:oMath>
      <w:r w:rsidRPr="00A36F0B">
        <w:rPr>
          <w:rFonts w:eastAsiaTheme="minorEastAsia"/>
        </w:rPr>
        <w:t>2</w:t>
      </w:r>
    </w:p>
    <w:p w14:paraId="7C4A90D9" w14:textId="5365E083" w:rsidR="002137A0" w:rsidRPr="00A36F0B" w:rsidRDefault="002137A0" w:rsidP="00327EE4">
      <w:pPr>
        <w:pStyle w:val="ListParagraph"/>
        <w:rPr>
          <w:rFonts w:eastAsiaTheme="minorEastAsia"/>
        </w:rPr>
      </w:pPr>
    </w:p>
    <w:p w14:paraId="0662EFBD" w14:textId="57413118" w:rsidR="00011B63" w:rsidRPr="00A36F0B" w:rsidRDefault="00011B63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lastRenderedPageBreak/>
        <w:drawing>
          <wp:inline distT="0" distB="0" distL="0" distR="0" wp14:anchorId="3738ADC6" wp14:editId="1B7AF622">
            <wp:extent cx="5731510" cy="4565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54F24" w14:textId="3C15E03A" w:rsidR="00011B63" w:rsidRPr="00A36F0B" w:rsidRDefault="00011B63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Yes, the point lies on a unit circle, because </w:t>
      </w:r>
    </w:p>
    <w:p w14:paraId="14E11F35" w14:textId="162833EF" w:rsidR="00011B63" w:rsidRPr="00A36F0B" w:rsidRDefault="00011B63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Because for unit circle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</w:p>
    <w:p w14:paraId="44DBD393" w14:textId="67DFCE90" w:rsidR="00011B63" w:rsidRPr="00A36F0B" w:rsidRDefault="00011B63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Putting values of </w:t>
      </w:r>
      <w:proofErr w:type="gramStart"/>
      <w:r w:rsidRPr="00A36F0B">
        <w:rPr>
          <w:rFonts w:eastAsiaTheme="minorEastAsia"/>
        </w:rPr>
        <w:t>x,y</w:t>
      </w:r>
      <w:proofErr w:type="gramEnd"/>
      <w:r w:rsidRPr="00A36F0B">
        <w:rPr>
          <w:rFonts w:eastAsiaTheme="minorEastAsia"/>
        </w:rPr>
        <w:t xml:space="preserve"> , we get </w:t>
      </w:r>
    </w:p>
    <w:p w14:paraId="10046918" w14:textId="5DC65E13" w:rsidR="00011B63" w:rsidRPr="00A36F0B" w:rsidRDefault="00011B63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=1</m:t>
          </m:r>
        </m:oMath>
      </m:oMathPara>
    </w:p>
    <w:p w14:paraId="52CBE833" w14:textId="48669ABB" w:rsidR="00011B63" w:rsidRPr="00A36F0B" w:rsidRDefault="00011B63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Hence a unit </w:t>
      </w:r>
      <w:r w:rsidR="000E3745" w:rsidRPr="00A36F0B">
        <w:rPr>
          <w:rFonts w:eastAsiaTheme="minorEastAsia"/>
        </w:rPr>
        <w:t>circle</w:t>
      </w:r>
    </w:p>
    <w:p w14:paraId="3EF5E4EE" w14:textId="482AB942" w:rsidR="00011B63" w:rsidRPr="00A36F0B" w:rsidRDefault="00011B63" w:rsidP="00327EE4">
      <w:pPr>
        <w:pStyle w:val="ListParagraph"/>
        <w:rPr>
          <w:rFonts w:eastAsiaTheme="minorEastAsia"/>
        </w:rPr>
      </w:pPr>
    </w:p>
    <w:p w14:paraId="2A11E88D" w14:textId="50200385" w:rsidR="00982CEA" w:rsidRPr="00A36F0B" w:rsidRDefault="00982CEA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3955CAA6" wp14:editId="6639BD4C">
            <wp:extent cx="5731510" cy="5949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E945" w14:textId="1D3BE605" w:rsidR="00982CEA" w:rsidRPr="00A36F0B" w:rsidRDefault="00982CEA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For unit circle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</w:p>
    <w:p w14:paraId="050D2E81" w14:textId="0C2D70AF" w:rsidR="00982CEA" w:rsidRPr="00A36F0B" w:rsidRDefault="00982CEA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=1→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=1-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386B619" w14:textId="1053D6BE" w:rsidR="00982CEA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, </m:t>
          </m:r>
          <m:r>
            <w:rPr>
              <w:rFonts w:ascii="Cambria Math" w:eastAsiaTheme="minorEastAsia" w:hAnsi="Cambria Math"/>
            </w:rPr>
            <m:t>becuase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p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is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in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IV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quadrant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F869F4F" w14:textId="02B8A020" w:rsidR="00982CEA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</m:oMath>
      </m:oMathPara>
    </w:p>
    <w:p w14:paraId="6E66F50A" w14:textId="54EE9E37" w:rsidR="00982CEA" w:rsidRPr="00A36F0B" w:rsidRDefault="00982CEA" w:rsidP="00327EE4">
      <w:pPr>
        <w:pStyle w:val="ListParagraph"/>
        <w:rPr>
          <w:rFonts w:eastAsiaTheme="minorEastAsia"/>
        </w:rPr>
      </w:pPr>
    </w:p>
    <w:p w14:paraId="613884B6" w14:textId="3D5EFC6C" w:rsidR="00CD7CBB" w:rsidRPr="00A36F0B" w:rsidRDefault="00CD7CBB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56155F91" wp14:editId="27387EA3">
            <wp:extent cx="5731510" cy="5886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8079" w14:textId="5911CC22" w:rsidR="00CD7CBB" w:rsidRPr="00A36F0B" w:rsidRDefault="00CD7CBB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Point </w:t>
      </w:r>
      <w:proofErr w:type="gramStart"/>
      <w:r w:rsidRPr="00A36F0B">
        <w:rPr>
          <w:rFonts w:eastAsiaTheme="minorEastAsia"/>
        </w:rPr>
        <w:t>P(</w:t>
      </w:r>
      <w:proofErr w:type="gramEnd"/>
      <w:r w:rsidRPr="00A36F0B">
        <w:rPr>
          <w:rFonts w:eastAsiaTheme="minorEastAsia"/>
        </w:rPr>
        <w:t>-3,4) , lies in second quadrant</w:t>
      </w:r>
    </w:p>
    <w:p w14:paraId="1AD12652" w14:textId="2206F5E5" w:rsidR="00CD7CBB" w:rsidRPr="00A36F0B" w:rsidRDefault="00CD7CBB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Hence </w:t>
      </w:r>
    </w:p>
    <w:p w14:paraId="00141136" w14:textId="562E3ED7" w:rsidR="00D172EC" w:rsidRPr="00A36F0B" w:rsidRDefault="00D172EC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0839E7C6" w14:textId="068DCDD8" w:rsidR="00D172EC" w:rsidRPr="00A36F0B" w:rsidRDefault="00D172EC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7FA165CE" w14:textId="55AD32C1" w:rsidR="00D172EC" w:rsidRPr="00A36F0B" w:rsidRDefault="00D172EC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4C95E2D0" w14:textId="621BDC4A" w:rsidR="00D172EC" w:rsidRPr="00A36F0B" w:rsidRDefault="001C0B33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csc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449A3BBE" w14:textId="22180DF1" w:rsidR="001C0B33" w:rsidRPr="00A36F0B" w:rsidRDefault="001C0B33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FD0B4DB" w14:textId="30BDC134" w:rsidR="001C0B33" w:rsidRPr="00A36F0B" w:rsidRDefault="001C0B33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cot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92FF052" w14:textId="1F234E76" w:rsidR="00FC4C19" w:rsidRPr="00A36F0B" w:rsidRDefault="00FC4C19" w:rsidP="00327EE4">
      <w:pPr>
        <w:pStyle w:val="ListParagraph"/>
        <w:rPr>
          <w:rFonts w:eastAsiaTheme="minorEastAsia"/>
        </w:rPr>
      </w:pPr>
    </w:p>
    <w:p w14:paraId="2885C216" w14:textId="2E7388D4" w:rsidR="00FC4C19" w:rsidRPr="00A36F0B" w:rsidRDefault="00FC4C19" w:rsidP="00327EE4">
      <w:pPr>
        <w:pStyle w:val="ListParagraph"/>
        <w:rPr>
          <w:rFonts w:eastAsiaTheme="minorEastAsia"/>
        </w:rPr>
      </w:pPr>
    </w:p>
    <w:p w14:paraId="215507C2" w14:textId="56174FAD" w:rsidR="00FC4C19" w:rsidRPr="00A36F0B" w:rsidRDefault="00FC4C19" w:rsidP="00327EE4">
      <w:pPr>
        <w:pStyle w:val="ListParagraph"/>
        <w:rPr>
          <w:rFonts w:eastAsiaTheme="minorEastAsia"/>
        </w:rPr>
      </w:pPr>
    </w:p>
    <w:p w14:paraId="57589483" w14:textId="7C46384F" w:rsidR="00FC4C19" w:rsidRPr="00A36F0B" w:rsidRDefault="00FC4C19" w:rsidP="00327EE4">
      <w:pPr>
        <w:pStyle w:val="ListParagraph"/>
        <w:rPr>
          <w:rFonts w:eastAsiaTheme="minorEastAsia"/>
        </w:rPr>
      </w:pPr>
    </w:p>
    <w:p w14:paraId="2CEB1CEC" w14:textId="77777777" w:rsidR="00FC4C19" w:rsidRPr="00A36F0B" w:rsidRDefault="00FC4C19" w:rsidP="00327EE4">
      <w:pPr>
        <w:pStyle w:val="ListParagraph"/>
        <w:rPr>
          <w:rFonts w:eastAsiaTheme="minorEastAsia"/>
        </w:rPr>
      </w:pPr>
    </w:p>
    <w:p w14:paraId="4C773682" w14:textId="17F56D6C" w:rsidR="009E2F9C" w:rsidRPr="00A36F0B" w:rsidRDefault="009E2F9C" w:rsidP="00327EE4">
      <w:pPr>
        <w:pStyle w:val="ListParagraph"/>
        <w:rPr>
          <w:rFonts w:eastAsiaTheme="minorEastAsia"/>
        </w:rPr>
      </w:pPr>
    </w:p>
    <w:p w14:paraId="3D737B56" w14:textId="5CE8D096" w:rsidR="00FC4C19" w:rsidRPr="00A36F0B" w:rsidRDefault="00FC4C19" w:rsidP="00327EE4">
      <w:pPr>
        <w:pStyle w:val="ListParagraph"/>
        <w:rPr>
          <w:rFonts w:eastAsiaTheme="minorEastAsia"/>
        </w:rPr>
      </w:pPr>
      <w:r w:rsidRPr="00A36F0B">
        <w:rPr>
          <w:noProof/>
        </w:rPr>
        <w:lastRenderedPageBreak/>
        <w:drawing>
          <wp:inline distT="0" distB="0" distL="0" distR="0" wp14:anchorId="59B4347D" wp14:editId="006C7C4A">
            <wp:extent cx="5731510" cy="72453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7030D" w14:textId="35906D82" w:rsidR="00FC4C19" w:rsidRPr="00A36F0B" w:rsidRDefault="00FC4C19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</m:oMath>
      </m:oMathPara>
    </w:p>
    <w:p w14:paraId="42438EFC" w14:textId="4CB0E006" w:rsidR="00FC4C19" w:rsidRPr="00A36F0B" w:rsidRDefault="00FC4C19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Base of a triangle with angle </w:t>
      </w:r>
      <m:oMath>
        <m:r>
          <w:rPr>
            <w:rFonts w:ascii="Cambria Math" w:eastAsiaTheme="minorEastAsia" w:hAnsi="Cambria Math"/>
          </w:rPr>
          <m:t>θ</m:t>
        </m:r>
      </m:oMath>
      <w:r w:rsidRPr="00A36F0B">
        <w:rPr>
          <w:rFonts w:eastAsiaTheme="minorEastAsia"/>
        </w:rPr>
        <w:t xml:space="preserve"> can be calculated as </w:t>
      </w:r>
      <m:oMath>
        <m:r>
          <w:rPr>
            <w:rFonts w:ascii="Cambria Math" w:eastAsiaTheme="minorEastAsia" w:hAnsi="Cambria Math"/>
          </w:rPr>
          <m:t>B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13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Theme="minorEastAsia" w:hAnsi="Cambria Math"/>
          </w:rPr>
          <m:t>=12</m:t>
        </m:r>
      </m:oMath>
    </w:p>
    <w:p w14:paraId="6F3ECC1F" w14:textId="5729C5A9" w:rsidR="00FC4C19" w:rsidRPr="00A36F0B" w:rsidRDefault="00FC4C19" w:rsidP="00327EE4">
      <w:pPr>
        <w:pStyle w:val="ListParagraph"/>
        <w:rPr>
          <w:rFonts w:eastAsiaTheme="minorEastAsia"/>
        </w:rPr>
      </w:pPr>
    </w:p>
    <w:p w14:paraId="7890BCBB" w14:textId="77777777" w:rsidR="00FC4C19" w:rsidRPr="00A36F0B" w:rsidRDefault="00FC4C19" w:rsidP="00327EE4">
      <w:pPr>
        <w:pStyle w:val="ListParagraph"/>
        <w:rPr>
          <w:rFonts w:eastAsiaTheme="minorEastAsia"/>
        </w:rPr>
      </w:pPr>
    </w:p>
    <w:p w14:paraId="434438B0" w14:textId="6456824C" w:rsidR="00011B63" w:rsidRPr="00A36F0B" w:rsidRDefault="004B7BDA" w:rsidP="00327EE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Since </w:t>
      </w:r>
      <m:oMath>
        <m:r>
          <w:rPr>
            <w:rFonts w:ascii="Cambria Math" w:eastAsiaTheme="minorEastAsia" w:hAnsi="Cambria Math"/>
          </w:rPr>
          <m:t>θ</m:t>
        </m:r>
      </m:oMath>
      <w:r w:rsidRPr="00A36F0B">
        <w:rPr>
          <w:rFonts w:eastAsiaTheme="minorEastAsia"/>
        </w:rPr>
        <w:t xml:space="preserve"> lies in III quadrant </w:t>
      </w:r>
    </w:p>
    <w:p w14:paraId="1228CA1C" w14:textId="7527E72D" w:rsidR="004B7BDA" w:rsidRPr="00A36F0B" w:rsidRDefault="00CB20B7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den>
          </m:f>
        </m:oMath>
      </m:oMathPara>
    </w:p>
    <w:p w14:paraId="097C974F" w14:textId="77BCFEE0" w:rsidR="00CB20B7" w:rsidRPr="00A36F0B" w:rsidRDefault="00CB20B7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den>
          </m:f>
        </m:oMath>
      </m:oMathPara>
    </w:p>
    <w:p w14:paraId="2DF7F28F" w14:textId="25EB1B83" w:rsidR="00CB20B7" w:rsidRPr="00A36F0B" w:rsidRDefault="00CB20B7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685C0A15" w14:textId="748252E5" w:rsidR="00CB20B7" w:rsidRPr="00A36F0B" w:rsidRDefault="00CB20B7" w:rsidP="00CB20B7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csc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2DFBC0F0" w14:textId="775E978B" w:rsidR="00CB20B7" w:rsidRPr="00A36F0B" w:rsidRDefault="00CB20B7" w:rsidP="00CB20B7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2E2593F3" w14:textId="093CCBF1" w:rsidR="00CB20B7" w:rsidRPr="00A36F0B" w:rsidRDefault="00CB20B7" w:rsidP="00CB20B7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cot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39FCB0D8" w14:textId="2E1911C1" w:rsidR="00855E8A" w:rsidRPr="00A36F0B" w:rsidRDefault="00855E8A" w:rsidP="00CB20B7">
      <w:pPr>
        <w:pStyle w:val="ListParagraph"/>
        <w:rPr>
          <w:rFonts w:eastAsiaTheme="minorEastAsia"/>
        </w:rPr>
      </w:pPr>
    </w:p>
    <w:p w14:paraId="12CAF74D" w14:textId="2CCE0578" w:rsidR="00855E8A" w:rsidRPr="00A36F0B" w:rsidRDefault="00162612" w:rsidP="00CB20B7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6FAC5B4F" wp14:editId="1DAA6414">
            <wp:extent cx="5731510" cy="488315"/>
            <wp:effectExtent l="0" t="0" r="254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9AE4" w14:textId="090C25F8" w:rsidR="00162612" w:rsidRPr="00A36F0B" w:rsidRDefault="00162612" w:rsidP="00CB20B7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</m:oMath>
      </m:oMathPara>
    </w:p>
    <w:p w14:paraId="34F49914" w14:textId="0E165DAA" w:rsidR="00162612" w:rsidRPr="00A36F0B" w:rsidRDefault="00162612" w:rsidP="00CB20B7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Hypotenuse of the triangle with angle </w:t>
      </w:r>
      <m:oMath>
        <m:r>
          <w:rPr>
            <w:rFonts w:ascii="Cambria Math" w:eastAsiaTheme="minorEastAsia" w:hAnsi="Cambria Math"/>
          </w:rPr>
          <m:t>θ</m:t>
        </m:r>
      </m:oMath>
      <w:r w:rsidRPr="00A36F0B">
        <w:rPr>
          <w:rFonts w:eastAsiaTheme="minorEastAsia"/>
        </w:rPr>
        <w:t xml:space="preserve"> can be calculated as </w:t>
      </w:r>
    </w:p>
    <w:p w14:paraId="03978F2B" w14:textId="52DDFF15" w:rsidR="00CB20B7" w:rsidRPr="00A36F0B" w:rsidRDefault="00A36F0B" w:rsidP="00327EE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H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=2</m:t>
          </m:r>
        </m:oMath>
      </m:oMathPara>
    </w:p>
    <w:p w14:paraId="7818BD79" w14:textId="77777777" w:rsidR="009D7864" w:rsidRPr="00A36F0B" w:rsidRDefault="009D7864" w:rsidP="009D7864">
      <w:pPr>
        <w:pStyle w:val="ListParagraph"/>
        <w:rPr>
          <w:rFonts w:eastAsiaTheme="minorEastAsia"/>
        </w:rPr>
      </w:pPr>
    </w:p>
    <w:p w14:paraId="6829CE74" w14:textId="04D1B8DC" w:rsidR="009D7864" w:rsidRPr="00A36F0B" w:rsidRDefault="009D7864" w:rsidP="009D7864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Since </w:t>
      </w:r>
      <m:oMath>
        <m:r>
          <w:rPr>
            <w:rFonts w:ascii="Cambria Math" w:eastAsiaTheme="minorEastAsia" w:hAnsi="Cambria Math"/>
          </w:rPr>
          <m:t>θ</m:t>
        </m:r>
      </m:oMath>
      <w:r w:rsidRPr="00A36F0B">
        <w:rPr>
          <w:rFonts w:eastAsiaTheme="minorEastAsia"/>
        </w:rPr>
        <w:t xml:space="preserve"> lies in III quadrant </w:t>
      </w:r>
    </w:p>
    <w:p w14:paraId="26E22FF4" w14:textId="0705C889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E566820" w14:textId="6571AA1B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3E56E36" w14:textId="38F781C2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14:paraId="73C1FE9B" w14:textId="3BA6D9AC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csc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4517D36" w14:textId="405A503C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-2</m:t>
          </m:r>
        </m:oMath>
      </m:oMathPara>
    </w:p>
    <w:p w14:paraId="753D7906" w14:textId="71091039" w:rsidR="009D7864" w:rsidRPr="00A36F0B" w:rsidRDefault="009D7864" w:rsidP="009D7864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cot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</m:oMath>
      </m:oMathPara>
    </w:p>
    <w:p w14:paraId="5C826DF6" w14:textId="3E7C734B" w:rsidR="006E3495" w:rsidRPr="00A36F0B" w:rsidRDefault="006E3495" w:rsidP="009D7864">
      <w:pPr>
        <w:pStyle w:val="ListParagraph"/>
        <w:rPr>
          <w:rFonts w:eastAsiaTheme="minorEastAsia"/>
        </w:rPr>
      </w:pPr>
    </w:p>
    <w:p w14:paraId="475FC7D5" w14:textId="3FAFB73A" w:rsidR="006B696D" w:rsidRPr="00A36F0B" w:rsidRDefault="006B696D" w:rsidP="009D7864">
      <w:pPr>
        <w:pStyle w:val="ListParagraph"/>
        <w:rPr>
          <w:rFonts w:eastAsiaTheme="minorEastAsia"/>
        </w:rPr>
      </w:pPr>
      <w:r w:rsidRPr="00A36F0B">
        <w:rPr>
          <w:noProof/>
        </w:rPr>
        <w:lastRenderedPageBreak/>
        <w:drawing>
          <wp:inline distT="0" distB="0" distL="0" distR="0" wp14:anchorId="5B3C9C38" wp14:editId="3814145D">
            <wp:extent cx="5731510" cy="300736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21A7" w14:textId="6E91C75F" w:rsidR="001D25AF" w:rsidRPr="00A36F0B" w:rsidRDefault="001D25AF" w:rsidP="001D25AF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From given </w:t>
      </w:r>
      <w:r w:rsidR="00A86685" w:rsidRPr="00A36F0B">
        <w:rPr>
          <w:rFonts w:eastAsiaTheme="minorEastAsia"/>
        </w:rPr>
        <w:t>triangle,</w:t>
      </w:r>
      <w:r w:rsidRPr="00A36F0B">
        <w:rPr>
          <w:rFonts w:eastAsiaTheme="minorEastAsia"/>
        </w:rPr>
        <w:t xml:space="preserve"> </w:t>
      </w:r>
      <w:r w:rsidR="00A86685" w:rsidRPr="00A36F0B">
        <w:rPr>
          <w:rFonts w:eastAsiaTheme="minorEastAsia"/>
        </w:rPr>
        <w:t>width (</w:t>
      </w:r>
      <w:r w:rsidRPr="00A36F0B">
        <w:rPr>
          <w:rFonts w:eastAsiaTheme="minorEastAsia"/>
        </w:rPr>
        <w:t xml:space="preserve">AB) of </w:t>
      </w:r>
      <w:r w:rsidR="00A86685" w:rsidRPr="00A36F0B">
        <w:rPr>
          <w:rFonts w:eastAsiaTheme="minorEastAsia"/>
        </w:rPr>
        <w:t>river can</w:t>
      </w:r>
      <w:r w:rsidRPr="00A36F0B">
        <w:rPr>
          <w:rFonts w:eastAsiaTheme="minorEastAsia"/>
        </w:rPr>
        <w:t xml:space="preserve"> be calculated as </w:t>
      </w:r>
    </w:p>
    <w:p w14:paraId="04B0A8DA" w14:textId="28DDC727" w:rsidR="001D25AF" w:rsidRPr="00A36F0B" w:rsidRDefault="00653871" w:rsidP="001D25A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90</m:t>
              </m:r>
            </m:den>
          </m:f>
        </m:oMath>
      </m:oMathPara>
    </w:p>
    <w:p w14:paraId="575AE530" w14:textId="62E9A71B" w:rsidR="00653871" w:rsidRPr="00A36F0B" w:rsidRDefault="00A36F0B" w:rsidP="001D25A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→</m:t>
          </m:r>
          <m:r>
            <w:rPr>
              <w:rFonts w:ascii="Cambria Math" w:eastAsiaTheme="minorEastAsia" w:hAnsi="Cambria Math"/>
            </w:rPr>
            <m:t>AB</m:t>
          </m:r>
          <m:r>
            <m:rPr>
              <m:sty m:val="p"/>
            </m:rPr>
            <w:rPr>
              <w:rFonts w:ascii="Cambria Math" w:eastAsiaTheme="minorEastAsia" w:hAnsi="Cambria Math"/>
            </w:rPr>
            <m:t>=90×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tan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=30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>ft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1D374984" w14:textId="5EC7A906" w:rsidR="00653871" w:rsidRPr="00A36F0B" w:rsidRDefault="00653871" w:rsidP="001D25AF">
      <w:pPr>
        <w:pStyle w:val="ListParagraph"/>
        <w:rPr>
          <w:rFonts w:eastAsiaTheme="minorEastAsia"/>
        </w:rPr>
      </w:pPr>
      <w:r w:rsidRPr="00A36F0B">
        <w:rPr>
          <w:rFonts w:eastAsiaTheme="minorEastAsia"/>
        </w:rPr>
        <w:t xml:space="preserve">Width of river = </w:t>
      </w:r>
      <m:oMath>
        <m:r>
          <m:rPr>
            <m:sty m:val="p"/>
          </m:rPr>
          <w:rPr>
            <w:rFonts w:ascii="Cambria Math" w:eastAsiaTheme="minorEastAsia" w:hAnsi="Cambria Math"/>
          </w:rPr>
          <m:t>30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30</m:t>
            </m:r>
          </m:e>
        </m:rad>
        <m:r>
          <m:rPr>
            <m:sty m:val="p"/>
          </m:rPr>
          <w:rPr>
            <w:rFonts w:ascii="Cambria Math" w:eastAsiaTheme="minorEastAsia" w:hAnsi="Cambria Math"/>
          </w:rPr>
          <m:t xml:space="preserve"> ft.</m:t>
        </m:r>
      </m:oMath>
    </w:p>
    <w:p w14:paraId="54C5CF54" w14:textId="58627091" w:rsidR="00653871" w:rsidRPr="00A36F0B" w:rsidRDefault="00653871" w:rsidP="001D25AF">
      <w:pPr>
        <w:pStyle w:val="ListParagraph"/>
        <w:rPr>
          <w:rFonts w:eastAsiaTheme="minorEastAsia"/>
        </w:rPr>
      </w:pPr>
    </w:p>
    <w:p w14:paraId="5385621C" w14:textId="3E975A7B" w:rsidR="00A81813" w:rsidRPr="00A36F0B" w:rsidRDefault="00A81813" w:rsidP="001D25AF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24F00668" wp14:editId="348A742B">
            <wp:extent cx="5731510" cy="3244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F7C0" w14:textId="6CB9521F" w:rsidR="00A81813" w:rsidRPr="00A36F0B" w:rsidRDefault="00A81813" w:rsidP="001D25AF">
      <w:pPr>
        <w:pStyle w:val="ListParagraph"/>
        <w:rPr>
          <w:rFonts w:eastAsiaTheme="minorEastAsia"/>
        </w:rPr>
      </w:pPr>
      <w:r w:rsidRPr="00A36F0B">
        <w:rPr>
          <w:noProof/>
        </w:rPr>
        <w:drawing>
          <wp:inline distT="0" distB="0" distL="0" distR="0" wp14:anchorId="10385D1D" wp14:editId="52F3465D">
            <wp:extent cx="1565564" cy="413994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2362" cy="42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5192" w14:textId="532F62E6" w:rsidR="00A81813" w:rsidRPr="00A36F0B" w:rsidRDefault="00A36F0B" w:rsidP="001D25A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→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π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859DF56" w14:textId="1D02AAF7" w:rsidR="00343DE6" w:rsidRPr="00A36F0B" w:rsidRDefault="00A36F0B" w:rsidP="001D25AF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→ 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→  1+1=2</m:t>
          </m:r>
        </m:oMath>
      </m:oMathPara>
    </w:p>
    <w:p w14:paraId="0A3C9D55" w14:textId="77777777" w:rsidR="00AD5B4D" w:rsidRPr="00A36F0B" w:rsidRDefault="00AD5B4D" w:rsidP="001D25AF">
      <w:pPr>
        <w:pStyle w:val="ListParagraph"/>
        <w:rPr>
          <w:rFonts w:eastAsiaTheme="minorEastAsia"/>
        </w:rPr>
      </w:pPr>
    </w:p>
    <w:p w14:paraId="1EC6D131" w14:textId="73C20296" w:rsidR="00343DE6" w:rsidRPr="00A36F0B" w:rsidRDefault="00A36F0B" w:rsidP="001D25AF">
      <w:pPr>
        <w:pStyle w:val="ListParagraph"/>
        <w:rPr>
          <w:rFonts w:eastAsiaTheme="minorEastAsia"/>
          <w:noProof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AD5B4D" w:rsidRPr="00A36F0B">
        <w:rPr>
          <w:noProof/>
        </w:rPr>
        <w:drawing>
          <wp:inline distT="0" distB="0" distL="0" distR="0" wp14:anchorId="1352DEE0" wp14:editId="6BB070F5">
            <wp:extent cx="1503218" cy="428884"/>
            <wp:effectExtent l="0" t="0" r="190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33207" cy="43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0EC1" w14:textId="6B8ADE88" w:rsidR="00010228" w:rsidRPr="00A36F0B" w:rsidRDefault="00A36F0B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 xml:space="preserve">→  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sec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3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tan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3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 xml:space="preserve">→ 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cos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π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noProof/>
                                </w:rPr>
                                <m:t>3</m:t>
                              </m:r>
                            </m:den>
                          </m:f>
                        </m:e>
                      </m:func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tan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3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 xml:space="preserve"> </m:t>
          </m:r>
        </m:oMath>
      </m:oMathPara>
    </w:p>
    <w:p w14:paraId="21BC3C96" w14:textId="61032F7E" w:rsidR="006A6B17" w:rsidRPr="00A36F0B" w:rsidRDefault="00A36F0B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 xml:space="preserve">→ </m:t>
          </m:r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noProof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noProof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</w:rPr>
                        <m:t>3</m:t>
                      </m:r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→</m:t>
          </m:r>
          <m:sSup>
            <m:sSupPr>
              <m:ctrlPr>
                <w:rPr>
                  <w:rFonts w:ascii="Cambria Math" w:eastAsiaTheme="minorEastAsia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-3 =</m:t>
          </m:r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1</m:t>
          </m:r>
        </m:oMath>
      </m:oMathPara>
    </w:p>
    <w:p w14:paraId="52379C42" w14:textId="77777777" w:rsidR="006A6B17" w:rsidRPr="00A36F0B" w:rsidRDefault="006A6B17">
      <w:pPr>
        <w:rPr>
          <w:rFonts w:eastAsiaTheme="minorEastAsia"/>
          <w:noProof/>
        </w:rPr>
      </w:pPr>
      <w:r w:rsidRPr="00A36F0B">
        <w:rPr>
          <w:rFonts w:eastAsiaTheme="minorEastAsia"/>
          <w:noProof/>
        </w:rPr>
        <w:br w:type="page"/>
      </w:r>
    </w:p>
    <w:p w14:paraId="07D756A5" w14:textId="77777777" w:rsidR="00010228" w:rsidRPr="00A36F0B" w:rsidRDefault="00010228" w:rsidP="00010228">
      <w:pPr>
        <w:pStyle w:val="ListParagraph"/>
        <w:rPr>
          <w:rFonts w:eastAsiaTheme="minorEastAsia"/>
          <w:noProof/>
        </w:rPr>
      </w:pPr>
    </w:p>
    <w:p w14:paraId="7541BFB1" w14:textId="10419237" w:rsidR="00010228" w:rsidRPr="00A36F0B" w:rsidRDefault="00010228" w:rsidP="00010228">
      <w:pPr>
        <w:pStyle w:val="ListParagraph"/>
        <w:rPr>
          <w:rFonts w:eastAsiaTheme="minorEastAsia"/>
          <w:noProof/>
        </w:rPr>
      </w:pPr>
    </w:p>
    <w:p w14:paraId="3E92F29D" w14:textId="108E57F9" w:rsidR="00924AA3" w:rsidRPr="00A36F0B" w:rsidRDefault="00924AA3" w:rsidP="00010228">
      <w:pPr>
        <w:pStyle w:val="ListParagraph"/>
        <w:rPr>
          <w:rFonts w:eastAsiaTheme="minorEastAsia"/>
          <w:noProof/>
        </w:rPr>
      </w:pPr>
      <w:r w:rsidRPr="00A36F0B">
        <w:rPr>
          <w:noProof/>
        </w:rPr>
        <w:drawing>
          <wp:inline distT="0" distB="0" distL="0" distR="0" wp14:anchorId="6DB5C64D" wp14:editId="0E7532D4">
            <wp:extent cx="3888862" cy="324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8862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B0B1" w14:textId="41FA62A9" w:rsidR="00924AA3" w:rsidRPr="00A36F0B" w:rsidRDefault="00924AA3" w:rsidP="00010228">
      <w:pPr>
        <w:pStyle w:val="ListParagraph"/>
        <w:rPr>
          <w:rFonts w:eastAsiaTheme="minorEastAsia"/>
          <w:noProof/>
        </w:rPr>
      </w:pPr>
      <w:r w:rsidRPr="00A36F0B">
        <w:rPr>
          <w:noProof/>
        </w:rPr>
        <w:drawing>
          <wp:inline distT="0" distB="0" distL="0" distR="0" wp14:anchorId="2EC9DC4B" wp14:editId="678DB234">
            <wp:extent cx="2734909" cy="414000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4909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ED0F5" w14:textId="754EB462" w:rsidR="006A6B17" w:rsidRPr="00A36F0B" w:rsidRDefault="00A36F0B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noProof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 -1→</m:t>
          </m:r>
          <m:func>
            <m:funcPr>
              <m:ctrlPr>
                <w:rPr>
                  <w:rFonts w:ascii="Cambria Math" w:eastAsiaTheme="minorEastAsia" w:hAnsi="Cambria Math"/>
                  <w:noProof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 -</m:t>
          </m:r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2</m:t>
              </m:r>
            </m:den>
          </m:f>
        </m:oMath>
      </m:oMathPara>
    </w:p>
    <w:p w14:paraId="642B3736" w14:textId="48C48FFF" w:rsidR="00A36F0B" w:rsidRPr="00A36F0B" w:rsidRDefault="00A36F0B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noProof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 xml:space="preserve">is negative i.e. III, or IV quadrant </m:t>
          </m:r>
        </m:oMath>
      </m:oMathPara>
    </w:p>
    <w:p w14:paraId="3DA7CB35" w14:textId="6276286A" w:rsidR="00924AA3" w:rsidRPr="00A36F0B" w:rsidRDefault="00A36F0B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→x=</m:t>
          </m:r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7π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,</m:t>
          </m:r>
          <m:f>
            <m:fPr>
              <m:ctrlPr>
                <w:rPr>
                  <w:rFonts w:ascii="Cambria Math" w:eastAsiaTheme="minorEastAsia" w:hAnsi="Cambria Math"/>
                  <w:noProof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11π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6</m:t>
              </m:r>
            </m:den>
          </m:f>
        </m:oMath>
      </m:oMathPara>
    </w:p>
    <w:p w14:paraId="418B8100" w14:textId="7FE70E3A" w:rsidR="006A6B17" w:rsidRPr="00A36F0B" w:rsidRDefault="006A6B17" w:rsidP="00010228">
      <w:pPr>
        <w:pStyle w:val="ListParagraph"/>
        <w:rPr>
          <w:rFonts w:eastAsiaTheme="minorEastAsia"/>
          <w:noProof/>
        </w:rPr>
      </w:pPr>
      <w:r w:rsidRPr="00A36F0B">
        <w:rPr>
          <w:noProof/>
        </w:rPr>
        <w:drawing>
          <wp:inline distT="0" distB="0" distL="0" distR="0" wp14:anchorId="1DCCC2B3" wp14:editId="00600D33">
            <wp:extent cx="2150328" cy="414000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0328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C9D2" w14:textId="4C323A9A" w:rsidR="006A6B17" w:rsidRPr="00A36F0B" w:rsidRDefault="006A6B17" w:rsidP="00010228">
      <w:pPr>
        <w:pStyle w:val="ListParagraph"/>
        <w:rPr>
          <w:rFonts w:eastAsiaTheme="minorEastAsia"/>
          <w:noProof/>
        </w:rPr>
      </w:pPr>
    </w:p>
    <w:p w14:paraId="54BCE7DC" w14:textId="473528D6" w:rsidR="00A36F0B" w:rsidRPr="00A36F0B" w:rsidRDefault="006A6B17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noProof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tan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noProof/>
            </w:rPr>
            <m:t>= -1</m:t>
          </m:r>
        </m:oMath>
      </m:oMathPara>
    </w:p>
    <w:p w14:paraId="3DFEF9B7" w14:textId="02101DDB" w:rsidR="006A6B17" w:rsidRDefault="00CC6561" w:rsidP="00010228">
      <w:pPr>
        <w:pStyle w:val="ListParagraph"/>
        <w:rPr>
          <w:rFonts w:eastAsiaTheme="minorEastAsia"/>
          <w:noProof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tan</m:t>
            </m:r>
          </m:fName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func>
      </m:oMath>
      <w:r>
        <w:rPr>
          <w:rFonts w:eastAsiaTheme="minorEastAsia"/>
          <w:noProof/>
        </w:rPr>
        <w:t xml:space="preserve"> is negative i.e. II or IV quadrant</w:t>
      </w:r>
    </w:p>
    <w:p w14:paraId="3F561920" w14:textId="19619CB4" w:rsidR="00CC6561" w:rsidRPr="00A36F0B" w:rsidRDefault="00CD2648" w:rsidP="00010228">
      <w:pPr>
        <w:pStyle w:val="ListParagraph"/>
        <w:rPr>
          <w:rFonts w:eastAsiaTheme="minorEastAsia"/>
          <w:noProof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noProof/>
            </w:rPr>
            <m:t>→x=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3π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</m:den>
          </m:f>
          <m:r>
            <w:rPr>
              <w:rFonts w:ascii="Cambria Math" w:eastAsiaTheme="minorEastAsia" w:hAnsi="Cambria Math"/>
              <w:noProof/>
            </w:rPr>
            <m:t xml:space="preserve"> ,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7π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4</m:t>
              </m:r>
            </m:den>
          </m:f>
        </m:oMath>
      </m:oMathPara>
    </w:p>
    <w:p w14:paraId="7508C92A" w14:textId="48EA9458" w:rsidR="00010228" w:rsidRPr="00A36F0B" w:rsidRDefault="00010228" w:rsidP="00010228">
      <w:pPr>
        <w:pStyle w:val="ListParagraph"/>
        <w:rPr>
          <w:rFonts w:eastAsiaTheme="minorEastAsia"/>
          <w:noProof/>
        </w:rPr>
      </w:pPr>
      <w:r w:rsidRPr="00A36F0B">
        <w:rPr>
          <w:rFonts w:eastAsiaTheme="minorEastAsia"/>
          <w:noProof/>
        </w:rPr>
        <w:t xml:space="preserve"> </w:t>
      </w:r>
    </w:p>
    <w:p w14:paraId="3F3890D3" w14:textId="77777777" w:rsidR="009D7864" w:rsidRPr="00A36F0B" w:rsidRDefault="009D7864" w:rsidP="00327EE4">
      <w:pPr>
        <w:pStyle w:val="ListParagraph"/>
        <w:rPr>
          <w:rFonts w:eastAsiaTheme="minorEastAsia"/>
        </w:rPr>
      </w:pPr>
    </w:p>
    <w:sectPr w:rsidR="009D7864" w:rsidRPr="00A3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C3514"/>
    <w:multiLevelType w:val="hybridMultilevel"/>
    <w:tmpl w:val="85BC1DA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10947"/>
    <w:multiLevelType w:val="hybridMultilevel"/>
    <w:tmpl w:val="5134C236"/>
    <w:lvl w:ilvl="0" w:tplc="431858D4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80"/>
    <w:rsid w:val="00010228"/>
    <w:rsid w:val="00011B63"/>
    <w:rsid w:val="00052438"/>
    <w:rsid w:val="000831C5"/>
    <w:rsid w:val="000E3745"/>
    <w:rsid w:val="00134E80"/>
    <w:rsid w:val="0014615B"/>
    <w:rsid w:val="00162612"/>
    <w:rsid w:val="001C0B33"/>
    <w:rsid w:val="001D25AF"/>
    <w:rsid w:val="0020272A"/>
    <w:rsid w:val="002137A0"/>
    <w:rsid w:val="00267EB2"/>
    <w:rsid w:val="002C3AE8"/>
    <w:rsid w:val="00327EE4"/>
    <w:rsid w:val="00343DE6"/>
    <w:rsid w:val="003655B6"/>
    <w:rsid w:val="00471571"/>
    <w:rsid w:val="004B7BDA"/>
    <w:rsid w:val="0057188E"/>
    <w:rsid w:val="00611AC9"/>
    <w:rsid w:val="00653871"/>
    <w:rsid w:val="0067157B"/>
    <w:rsid w:val="006A6B17"/>
    <w:rsid w:val="006B41E8"/>
    <w:rsid w:val="006B696D"/>
    <w:rsid w:val="006E3495"/>
    <w:rsid w:val="00726231"/>
    <w:rsid w:val="00855E8A"/>
    <w:rsid w:val="00924AA3"/>
    <w:rsid w:val="00982CEA"/>
    <w:rsid w:val="009D7864"/>
    <w:rsid w:val="009E1ADB"/>
    <w:rsid w:val="009E2F9C"/>
    <w:rsid w:val="009E774F"/>
    <w:rsid w:val="00A36F0B"/>
    <w:rsid w:val="00A81813"/>
    <w:rsid w:val="00A86685"/>
    <w:rsid w:val="00AD5B4D"/>
    <w:rsid w:val="00B203C4"/>
    <w:rsid w:val="00CB20B7"/>
    <w:rsid w:val="00CC6561"/>
    <w:rsid w:val="00CD2648"/>
    <w:rsid w:val="00CD7CBB"/>
    <w:rsid w:val="00CE01AA"/>
    <w:rsid w:val="00D172EC"/>
    <w:rsid w:val="00D41EA9"/>
    <w:rsid w:val="00DB68DE"/>
    <w:rsid w:val="00E1141A"/>
    <w:rsid w:val="00E87AF1"/>
    <w:rsid w:val="00FC25B7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9092"/>
  <w15:chartTrackingRefBased/>
  <w15:docId w15:val="{93F9145E-4CCA-4948-B716-6EA20F60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88E"/>
    <w:rPr>
      <w:color w:val="808080"/>
    </w:rPr>
  </w:style>
  <w:style w:type="paragraph" w:styleId="ListParagraph">
    <w:name w:val="List Paragraph"/>
    <w:basedOn w:val="Normal"/>
    <w:uiPriority w:val="34"/>
    <w:qFormat/>
    <w:rsid w:val="009E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47</cp:revision>
  <dcterms:created xsi:type="dcterms:W3CDTF">2020-12-02T18:06:00Z</dcterms:created>
  <dcterms:modified xsi:type="dcterms:W3CDTF">2020-12-02T19:03:00Z</dcterms:modified>
</cp:coreProperties>
</file>